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3C67" w14:textId="11AB23E3" w:rsidR="00F07356" w:rsidRDefault="00F07356"/>
    <w:p w14:paraId="6D8C6665" w14:textId="3E4133F7" w:rsidR="00393232" w:rsidRDefault="00393232"/>
    <w:p w14:paraId="66736D8F" w14:textId="753EF730" w:rsidR="00393232" w:rsidRDefault="00393232"/>
    <w:p w14:paraId="2165D12E" w14:textId="28284088" w:rsidR="00393232" w:rsidRDefault="00393232" w:rsidP="00393232">
      <w:r w:rsidRPr="00393232">
        <w:t>Dear Parent/Guardian:</w:t>
      </w:r>
    </w:p>
    <w:p w14:paraId="659B8E44" w14:textId="77777777" w:rsidR="00393232" w:rsidRPr="00393232" w:rsidRDefault="00393232" w:rsidP="00393232"/>
    <w:p w14:paraId="7ECFEF96" w14:textId="6A56AF14" w:rsidR="00393232" w:rsidRDefault="009B3662" w:rsidP="00416914">
      <w:r>
        <w:t>Your child’s teenage years</w:t>
      </w:r>
      <w:r w:rsidR="00393232">
        <w:t xml:space="preserve"> </w:t>
      </w:r>
      <w:r>
        <w:t>are</w:t>
      </w:r>
      <w:r w:rsidR="00393232">
        <w:t xml:space="preserve"> a time of </w:t>
      </w:r>
      <w:r w:rsidR="00F9599E">
        <w:t>growing</w:t>
      </w:r>
      <w:r w:rsidR="00393232">
        <w:t xml:space="preserve"> from </w:t>
      </w:r>
      <w:r w:rsidR="00F9599E">
        <w:t xml:space="preserve">a </w:t>
      </w:r>
      <w:r w:rsidR="00393232">
        <w:t xml:space="preserve">child to </w:t>
      </w:r>
      <w:r w:rsidR="00F9599E">
        <w:t xml:space="preserve">an </w:t>
      </w:r>
      <w:r w:rsidR="00393232">
        <w:t>adul</w:t>
      </w:r>
      <w:r w:rsidR="00F9599E">
        <w:t>t</w:t>
      </w:r>
      <w:r w:rsidR="00393232">
        <w:t xml:space="preserve">. We want to help prepare your teen to </w:t>
      </w:r>
      <w:r>
        <w:t>take</w:t>
      </w:r>
      <w:r w:rsidR="00393232">
        <w:t xml:space="preserve"> an active</w:t>
      </w:r>
      <w:r w:rsidR="00416914">
        <w:t xml:space="preserve"> </w:t>
      </w:r>
      <w:r w:rsidR="00F9599E">
        <w:t>part</w:t>
      </w:r>
      <w:r w:rsidR="00393232">
        <w:t xml:space="preserve"> in their medical care. </w:t>
      </w:r>
      <w:r w:rsidR="00A176D5">
        <w:t>N</w:t>
      </w:r>
      <w:r w:rsidR="00393232">
        <w:t>ormal step</w:t>
      </w:r>
      <w:r w:rsidR="00A176D5">
        <w:t>s</w:t>
      </w:r>
      <w:r w:rsidR="00393232">
        <w:t xml:space="preserve"> in this process </w:t>
      </w:r>
      <w:r w:rsidR="00A176D5">
        <w:t>are</w:t>
      </w:r>
      <w:r w:rsidR="00393232">
        <w:t xml:space="preserve"> allowing your teen to share their </w:t>
      </w:r>
      <w:r w:rsidR="00476D50">
        <w:t xml:space="preserve">thoughts </w:t>
      </w:r>
      <w:r>
        <w:t>about</w:t>
      </w:r>
      <w:r w:rsidR="00393232">
        <w:t xml:space="preserve"> health in their own voice</w:t>
      </w:r>
      <w:r w:rsidR="00A176D5">
        <w:t xml:space="preserve"> and building trust with their medical </w:t>
      </w:r>
      <w:r w:rsidR="00E879D7">
        <w:t>p</w:t>
      </w:r>
      <w:r w:rsidR="00A176D5">
        <w:t>rovider</w:t>
      </w:r>
      <w:r w:rsidR="00393232">
        <w:t xml:space="preserve">. At </w:t>
      </w:r>
      <w:r w:rsidR="00E879D7" w:rsidRPr="54684982">
        <w:rPr>
          <w:b/>
          <w:bCs/>
          <w:i/>
          <w:iCs/>
          <w:highlight w:val="yellow"/>
        </w:rPr>
        <w:t>[</w:t>
      </w:r>
      <w:r w:rsidR="00E879D7" w:rsidRPr="54684982">
        <w:rPr>
          <w:b/>
          <w:bCs/>
          <w:i/>
          <w:iCs/>
          <w:highlight w:val="yellow"/>
          <w:u w:val="single"/>
        </w:rPr>
        <w:t>Insert Agency</w:t>
      </w:r>
      <w:r w:rsidR="00E879D7" w:rsidRPr="54684982">
        <w:rPr>
          <w:highlight w:val="yellow"/>
        </w:rPr>
        <w:t xml:space="preserve"> </w:t>
      </w:r>
      <w:r w:rsidR="00E879D7" w:rsidRPr="54684982">
        <w:rPr>
          <w:b/>
          <w:bCs/>
          <w:i/>
          <w:iCs/>
          <w:highlight w:val="yellow"/>
          <w:u w:val="single"/>
        </w:rPr>
        <w:t>Name]</w:t>
      </w:r>
      <w:r w:rsidR="00393232">
        <w:t xml:space="preserve">, we have </w:t>
      </w:r>
      <w:r>
        <w:t>way</w:t>
      </w:r>
      <w:r w:rsidR="00393232">
        <w:t xml:space="preserve">s to give them </w:t>
      </w:r>
      <w:r w:rsidR="00792A87">
        <w:t>a</w:t>
      </w:r>
      <w:r w:rsidR="00393232">
        <w:t xml:space="preserve"> chance to express their </w:t>
      </w:r>
      <w:r w:rsidR="00476D50">
        <w:t>thoughts</w:t>
      </w:r>
      <w:r w:rsidR="00393232">
        <w:t xml:space="preserve">: your teen </w:t>
      </w:r>
      <w:r w:rsidR="008D4647">
        <w:t xml:space="preserve">will complete health </w:t>
      </w:r>
      <w:r w:rsidR="00791206">
        <w:t>question</w:t>
      </w:r>
      <w:r w:rsidR="00476D50">
        <w:t>s</w:t>
      </w:r>
      <w:r w:rsidR="00393232">
        <w:t xml:space="preserve"> on their own, and we will talk to your teen alone for part of their visit. Since this</w:t>
      </w:r>
      <w:r w:rsidR="00416914">
        <w:t xml:space="preserve"> </w:t>
      </w:r>
      <w:r w:rsidR="00393232">
        <w:t xml:space="preserve">can be a </w:t>
      </w:r>
      <w:r w:rsidR="00476D50">
        <w:t xml:space="preserve">hard </w:t>
      </w:r>
      <w:r w:rsidR="00393232">
        <w:t>time of life, we will be taking time to talk to them in private concerning issues that you or your</w:t>
      </w:r>
      <w:r w:rsidR="00416914">
        <w:t xml:space="preserve"> </w:t>
      </w:r>
      <w:r w:rsidR="00393232">
        <w:t xml:space="preserve">teen may be </w:t>
      </w:r>
      <w:r w:rsidR="00E1777A">
        <w:t>un</w:t>
      </w:r>
      <w:r w:rsidR="00393232">
        <w:t xml:space="preserve">comfortable </w:t>
      </w:r>
      <w:r w:rsidR="00E0603E">
        <w:t xml:space="preserve">discussing </w:t>
      </w:r>
      <w:r w:rsidR="00393232">
        <w:t>with each other.</w:t>
      </w:r>
      <w:r w:rsidR="00A176D5">
        <w:t xml:space="preserve">  </w:t>
      </w:r>
    </w:p>
    <w:p w14:paraId="79AC9BD7" w14:textId="77777777" w:rsidR="00393232" w:rsidRPr="00393232" w:rsidRDefault="00393232" w:rsidP="00393232"/>
    <w:p w14:paraId="0A274409" w14:textId="3808E421" w:rsidR="00393232" w:rsidRDefault="00393232" w:rsidP="00393232">
      <w:r w:rsidRPr="00393232">
        <w:t xml:space="preserve">Some of the </w:t>
      </w:r>
      <w:r w:rsidR="00636B2F">
        <w:t>area</w:t>
      </w:r>
      <w:r w:rsidRPr="00393232">
        <w:t xml:space="preserve">s that we will </w:t>
      </w:r>
      <w:r w:rsidR="004C2A74">
        <w:t>talk about</w:t>
      </w:r>
      <w:r w:rsidRPr="00393232">
        <w:t xml:space="preserve"> include:</w:t>
      </w:r>
    </w:p>
    <w:p w14:paraId="4D3ACE7A" w14:textId="77777777" w:rsidR="00393232" w:rsidRPr="00393232" w:rsidRDefault="00393232" w:rsidP="00393232"/>
    <w:p w14:paraId="1F69BF19" w14:textId="159C05FD" w:rsidR="00393232" w:rsidRPr="00393232" w:rsidRDefault="00393232" w:rsidP="00393232">
      <w:pPr>
        <w:pStyle w:val="ListParagraph"/>
        <w:numPr>
          <w:ilvl w:val="0"/>
          <w:numId w:val="1"/>
        </w:numPr>
      </w:pPr>
      <w:r>
        <w:t>H</w:t>
      </w:r>
      <w:r w:rsidRPr="00393232">
        <w:t>ealthy eating and sleeping habits</w:t>
      </w:r>
    </w:p>
    <w:p w14:paraId="36D4F3E8" w14:textId="653C5842" w:rsidR="00393232" w:rsidRPr="00393232" w:rsidRDefault="00393232" w:rsidP="00393232">
      <w:pPr>
        <w:pStyle w:val="ListParagraph"/>
        <w:numPr>
          <w:ilvl w:val="0"/>
          <w:numId w:val="1"/>
        </w:numPr>
      </w:pPr>
      <w:r>
        <w:t>F</w:t>
      </w:r>
      <w:r w:rsidRPr="00393232">
        <w:t>riends and relationships</w:t>
      </w:r>
    </w:p>
    <w:p w14:paraId="229DCC3F" w14:textId="07D4629F" w:rsidR="00393232" w:rsidRPr="00393232" w:rsidRDefault="00393232" w:rsidP="00393232">
      <w:pPr>
        <w:pStyle w:val="ListParagraph"/>
        <w:numPr>
          <w:ilvl w:val="0"/>
          <w:numId w:val="1"/>
        </w:numPr>
      </w:pPr>
      <w:r>
        <w:t>E</w:t>
      </w:r>
      <w:r w:rsidRPr="00393232">
        <w:t>motions and mood</w:t>
      </w:r>
    </w:p>
    <w:p w14:paraId="1AB152DF" w14:textId="3FA71E9A" w:rsidR="00393232" w:rsidRPr="00393232" w:rsidRDefault="00393232" w:rsidP="00393232">
      <w:pPr>
        <w:pStyle w:val="ListParagraph"/>
        <w:numPr>
          <w:ilvl w:val="0"/>
          <w:numId w:val="1"/>
        </w:numPr>
      </w:pPr>
      <w:r>
        <w:t>Reproductive health</w:t>
      </w:r>
      <w:r w:rsidR="00636B2F">
        <w:t xml:space="preserve"> </w:t>
      </w:r>
      <w:r>
        <w:t>and s</w:t>
      </w:r>
      <w:r w:rsidRPr="00393232">
        <w:t>exuality</w:t>
      </w:r>
    </w:p>
    <w:p w14:paraId="1FC50184" w14:textId="640FFE74" w:rsidR="00393232" w:rsidRDefault="00393232" w:rsidP="00393232">
      <w:pPr>
        <w:pStyle w:val="ListParagraph"/>
        <w:numPr>
          <w:ilvl w:val="0"/>
          <w:numId w:val="1"/>
        </w:numPr>
      </w:pPr>
      <w:r>
        <w:t>D</w:t>
      </w:r>
      <w:r w:rsidRPr="00393232">
        <w:t>rugs and alcohol</w:t>
      </w:r>
    </w:p>
    <w:p w14:paraId="620CCB76" w14:textId="094DD67C" w:rsidR="008D4647" w:rsidRDefault="008D4647" w:rsidP="00393232">
      <w:pPr>
        <w:pStyle w:val="ListParagraph"/>
        <w:numPr>
          <w:ilvl w:val="0"/>
          <w:numId w:val="1"/>
        </w:numPr>
      </w:pPr>
      <w:r>
        <w:t xml:space="preserve">Gun </w:t>
      </w:r>
      <w:r w:rsidR="004C2A74">
        <w:t>v</w:t>
      </w:r>
      <w:r>
        <w:t>iolence</w:t>
      </w:r>
    </w:p>
    <w:p w14:paraId="54A183B4" w14:textId="77777777" w:rsidR="00393232" w:rsidRPr="00393232" w:rsidRDefault="00393232" w:rsidP="00393232">
      <w:pPr>
        <w:pStyle w:val="ListParagraph"/>
      </w:pPr>
    </w:p>
    <w:p w14:paraId="63D7E9E3" w14:textId="7E03CC3D" w:rsidR="00393232" w:rsidRDefault="00393232" w:rsidP="00393232">
      <w:r w:rsidRPr="00393232">
        <w:t xml:space="preserve">We will </w:t>
      </w:r>
      <w:r w:rsidR="009B3662">
        <w:t>talk about</w:t>
      </w:r>
      <w:r w:rsidRPr="00393232">
        <w:t xml:space="preserve"> these </w:t>
      </w:r>
      <w:r w:rsidR="00636B2F">
        <w:t>area</w:t>
      </w:r>
      <w:r w:rsidRPr="00393232">
        <w:t xml:space="preserve">s </w:t>
      </w:r>
      <w:r w:rsidR="009B3662">
        <w:t>based on your teen’s</w:t>
      </w:r>
      <w:r w:rsidRPr="00393232">
        <w:t xml:space="preserve"> age</w:t>
      </w:r>
      <w:r w:rsidR="009B3662">
        <w:t xml:space="preserve"> </w:t>
      </w:r>
      <w:r w:rsidRPr="00393232">
        <w:t xml:space="preserve">and </w:t>
      </w:r>
      <w:r w:rsidR="00636B2F">
        <w:t>ability to understand</w:t>
      </w:r>
      <w:r w:rsidRPr="00393232">
        <w:t>.</w:t>
      </w:r>
    </w:p>
    <w:p w14:paraId="4F326D6F" w14:textId="77777777" w:rsidR="00393232" w:rsidRPr="00393232" w:rsidRDefault="00393232" w:rsidP="00393232"/>
    <w:p w14:paraId="18CA0739" w14:textId="079FDE14" w:rsidR="00393232" w:rsidRDefault="00393232" w:rsidP="00552FED">
      <w:proofErr w:type="gramStart"/>
      <w:r w:rsidRPr="00393232">
        <w:t>In order for</w:t>
      </w:r>
      <w:proofErr w:type="gramEnd"/>
      <w:r w:rsidRPr="00393232">
        <w:t xml:space="preserve"> these </w:t>
      </w:r>
      <w:r w:rsidR="00592FDA">
        <w:t>conver</w:t>
      </w:r>
      <w:r w:rsidRPr="00393232">
        <w:t>s</w:t>
      </w:r>
      <w:r w:rsidR="00592FDA">
        <w:t>ations</w:t>
      </w:r>
      <w:r w:rsidRPr="00393232">
        <w:t xml:space="preserve"> to be as open and helpful as possible, we will </w:t>
      </w:r>
      <w:r w:rsidR="00CC04AB">
        <w:t>promise</w:t>
      </w:r>
      <w:r w:rsidRPr="00393232">
        <w:t xml:space="preserve"> your teen that our </w:t>
      </w:r>
      <w:r w:rsidR="00762C06">
        <w:t>talk</w:t>
      </w:r>
      <w:r w:rsidRPr="00393232">
        <w:t>s</w:t>
      </w:r>
      <w:r w:rsidR="00552FED">
        <w:t xml:space="preserve"> </w:t>
      </w:r>
      <w:r w:rsidRPr="00393232">
        <w:t>will be confidential</w:t>
      </w:r>
      <w:r w:rsidR="004E25B1">
        <w:t xml:space="preserve"> </w:t>
      </w:r>
      <w:r w:rsidR="00CC04AB">
        <w:t>or</w:t>
      </w:r>
      <w:r w:rsidR="004E25B1">
        <w:t xml:space="preserve"> private</w:t>
      </w:r>
      <w:r w:rsidRPr="00393232">
        <w:t>. If there is a concern about your teen doing harm to the</w:t>
      </w:r>
      <w:r w:rsidR="00592FDA">
        <w:t>ir</w:t>
      </w:r>
      <w:r w:rsidR="00495FB0">
        <w:t xml:space="preserve"> body</w:t>
      </w:r>
      <w:r w:rsidR="00592FDA">
        <w:t xml:space="preserve"> </w:t>
      </w:r>
      <w:r w:rsidRPr="00393232">
        <w:t>or someone else</w:t>
      </w:r>
      <w:r w:rsidR="00495FB0">
        <w:t>’s body</w:t>
      </w:r>
      <w:r w:rsidRPr="00393232">
        <w:t xml:space="preserve">, we will </w:t>
      </w:r>
      <w:r w:rsidR="009B3662">
        <w:t>tell</w:t>
      </w:r>
      <w:r w:rsidRPr="00393232">
        <w:t xml:space="preserve"> you.</w:t>
      </w:r>
      <w:r w:rsidR="00552FED">
        <w:t xml:space="preserve"> While </w:t>
      </w:r>
      <w:r w:rsidR="00CC04AB">
        <w:t>talking about</w:t>
      </w:r>
      <w:r w:rsidR="00552FED">
        <w:t xml:space="preserve"> </w:t>
      </w:r>
      <w:r w:rsidRPr="00393232">
        <w:t xml:space="preserve">sexually transmitted diseases, birth control, pregnancy, drug use, </w:t>
      </w:r>
      <w:r w:rsidR="00F52E40">
        <w:t>and gun violence</w:t>
      </w:r>
      <w:r w:rsidR="00176452">
        <w:t>,</w:t>
      </w:r>
      <w:r w:rsidR="00F52E40">
        <w:t xml:space="preserve"> </w:t>
      </w:r>
      <w:r w:rsidRPr="00393232">
        <w:t xml:space="preserve">we will </w:t>
      </w:r>
      <w:r w:rsidR="00762C06">
        <w:t>ask</w:t>
      </w:r>
      <w:r w:rsidRPr="00393232">
        <w:t xml:space="preserve"> your teen to share</w:t>
      </w:r>
      <w:r w:rsidR="00552FED">
        <w:t xml:space="preserve"> </w:t>
      </w:r>
      <w:r w:rsidRPr="00393232">
        <w:t>this information with you.</w:t>
      </w:r>
    </w:p>
    <w:p w14:paraId="1134D53B" w14:textId="77777777" w:rsidR="00393232" w:rsidRPr="00393232" w:rsidRDefault="00393232" w:rsidP="00393232"/>
    <w:p w14:paraId="3681C608" w14:textId="70EB9CAD" w:rsidR="00393232" w:rsidRDefault="1CE2F3AF" w:rsidP="00552FED">
      <w:r>
        <w:t xml:space="preserve">If there are </w:t>
      </w:r>
      <w:r w:rsidR="0364797C">
        <w:t xml:space="preserve">certain </w:t>
      </w:r>
      <w:r>
        <w:t xml:space="preserve">issues that you would like us to </w:t>
      </w:r>
      <w:r w:rsidR="178C0BCA">
        <w:t xml:space="preserve">talk about </w:t>
      </w:r>
      <w:r>
        <w:t xml:space="preserve">with your teen, please let us know. </w:t>
      </w:r>
      <w:r w:rsidR="47118310">
        <w:t xml:space="preserve">We are </w:t>
      </w:r>
      <w:r w:rsidR="2533EBF0">
        <w:t>here for you</w:t>
      </w:r>
      <w:r w:rsidR="00E0603E">
        <w:t xml:space="preserve"> if you want to</w:t>
      </w:r>
      <w:r w:rsidR="004701F3">
        <w:t xml:space="preserve"> </w:t>
      </w:r>
      <w:r>
        <w:t xml:space="preserve">talk to us </w:t>
      </w:r>
      <w:r w:rsidR="178C0BCA">
        <w:t>alone</w:t>
      </w:r>
      <w:r>
        <w:t xml:space="preserve"> about </w:t>
      </w:r>
      <w:r w:rsidR="178C0BCA">
        <w:t>anything</w:t>
      </w:r>
      <w:r>
        <w:t xml:space="preserve"> or </w:t>
      </w:r>
      <w:r w:rsidR="7A40A5CA">
        <w:t xml:space="preserve">if you </w:t>
      </w:r>
      <w:r w:rsidR="7CDA0184">
        <w:t xml:space="preserve">need </w:t>
      </w:r>
      <w:r>
        <w:t xml:space="preserve">ways to </w:t>
      </w:r>
      <w:r w:rsidR="178C0BCA">
        <w:t>talk about sensitive or delicate</w:t>
      </w:r>
      <w:r>
        <w:t xml:space="preserve"> </w:t>
      </w:r>
      <w:r w:rsidR="178C0BCA">
        <w:t>thing</w:t>
      </w:r>
      <w:r>
        <w:t>s</w:t>
      </w:r>
      <w:r w:rsidR="582AD4E8">
        <w:t xml:space="preserve"> </w:t>
      </w:r>
      <w:r>
        <w:t xml:space="preserve">with </w:t>
      </w:r>
      <w:r w:rsidR="178C0BCA">
        <w:t>your teen</w:t>
      </w:r>
      <w:r>
        <w:t xml:space="preserve">. </w:t>
      </w:r>
      <w:r w:rsidR="266F6EE6">
        <w:t xml:space="preserve">Our </w:t>
      </w:r>
      <w:r w:rsidR="44F22366">
        <w:t>promise</w:t>
      </w:r>
      <w:r w:rsidR="266F6EE6">
        <w:t xml:space="preserve"> is </w:t>
      </w:r>
      <w:r>
        <w:t xml:space="preserve">to be </w:t>
      </w:r>
      <w:r w:rsidR="44F22366">
        <w:t xml:space="preserve">your </w:t>
      </w:r>
      <w:r w:rsidR="266F6EE6">
        <w:t xml:space="preserve">best </w:t>
      </w:r>
      <w:r>
        <w:t>partner in helping your child grow up to be healthy and happy.</w:t>
      </w:r>
      <w:r w:rsidR="2008D8D3">
        <w:t xml:space="preserve">  </w:t>
      </w:r>
      <w:r w:rsidR="729686EC" w:rsidRPr="001D4B71">
        <w:rPr>
          <w:b/>
          <w:bCs/>
          <w:i/>
          <w:iCs/>
          <w:highlight w:val="yellow"/>
        </w:rPr>
        <w:t>[</w:t>
      </w:r>
      <w:r w:rsidR="0B4AA058" w:rsidRPr="001D4B71">
        <w:rPr>
          <w:b/>
          <w:bCs/>
          <w:i/>
          <w:iCs/>
          <w:highlight w:val="yellow"/>
          <w:u w:val="single"/>
        </w:rPr>
        <w:t>Insert Agency</w:t>
      </w:r>
      <w:r w:rsidR="0B4AA058" w:rsidRPr="001D4B71">
        <w:rPr>
          <w:highlight w:val="yellow"/>
        </w:rPr>
        <w:t xml:space="preserve"> </w:t>
      </w:r>
      <w:r w:rsidR="0B4AA058" w:rsidRPr="001D4B71">
        <w:rPr>
          <w:b/>
          <w:bCs/>
          <w:i/>
          <w:iCs/>
          <w:highlight w:val="yellow"/>
          <w:u w:val="single"/>
        </w:rPr>
        <w:t>Name</w:t>
      </w:r>
      <w:r w:rsidR="729686EC" w:rsidRPr="001D4B71">
        <w:rPr>
          <w:b/>
          <w:bCs/>
          <w:i/>
          <w:iCs/>
          <w:highlight w:val="yellow"/>
          <w:u w:val="single"/>
        </w:rPr>
        <w:t>]</w:t>
      </w:r>
      <w:r w:rsidR="4E2A70D0">
        <w:t xml:space="preserve"> is happy to </w:t>
      </w:r>
      <w:r w:rsidR="44F22366">
        <w:t xml:space="preserve">care for </w:t>
      </w:r>
      <w:r w:rsidR="4E2A70D0">
        <w:t xml:space="preserve">your teens at our </w:t>
      </w:r>
      <w:r w:rsidR="729686EC" w:rsidRPr="001D4B71">
        <w:rPr>
          <w:b/>
          <w:bCs/>
          <w:i/>
          <w:iCs/>
          <w:highlight w:val="yellow"/>
        </w:rPr>
        <w:t>[</w:t>
      </w:r>
      <w:r w:rsidR="0B4AA058" w:rsidRPr="001D4B71">
        <w:rPr>
          <w:b/>
          <w:bCs/>
          <w:i/>
          <w:iCs/>
          <w:highlight w:val="yellow"/>
          <w:u w:val="single"/>
        </w:rPr>
        <w:t>Insert Service Site(s)</w:t>
      </w:r>
      <w:r w:rsidR="729686EC" w:rsidRPr="001D4B71">
        <w:rPr>
          <w:b/>
          <w:bCs/>
          <w:i/>
          <w:iCs/>
          <w:highlight w:val="yellow"/>
          <w:u w:val="single"/>
        </w:rPr>
        <w:t>]</w:t>
      </w:r>
      <w:r w:rsidR="47118310" w:rsidRPr="001D4B71">
        <w:rPr>
          <w:b/>
          <w:bCs/>
          <w:i/>
          <w:iCs/>
        </w:rPr>
        <w:t xml:space="preserve"> </w:t>
      </w:r>
      <w:r w:rsidR="47118310" w:rsidRPr="001D4B71">
        <w:t>locations</w:t>
      </w:r>
      <w:r w:rsidR="729686EC" w:rsidRPr="001D4B71">
        <w:rPr>
          <w:b/>
          <w:bCs/>
        </w:rPr>
        <w:t xml:space="preserve">. </w:t>
      </w:r>
      <w:r w:rsidR="729686EC" w:rsidRPr="001D4B71">
        <w:t>We are open</w:t>
      </w:r>
      <w:r w:rsidR="729686EC" w:rsidRPr="001D4B71">
        <w:rPr>
          <w:b/>
          <w:bCs/>
          <w:i/>
          <w:iCs/>
        </w:rPr>
        <w:t xml:space="preserve"> </w:t>
      </w:r>
      <w:r w:rsidR="729686EC" w:rsidRPr="001D4B71">
        <w:rPr>
          <w:b/>
          <w:bCs/>
          <w:i/>
          <w:iCs/>
          <w:highlight w:val="yellow"/>
          <w:u w:val="single"/>
        </w:rPr>
        <w:t>[</w:t>
      </w:r>
      <w:r w:rsidR="0B4AA058" w:rsidRPr="001D4B71">
        <w:rPr>
          <w:b/>
          <w:bCs/>
          <w:i/>
          <w:iCs/>
          <w:highlight w:val="yellow"/>
          <w:u w:val="single"/>
        </w:rPr>
        <w:t>Hours of Operation</w:t>
      </w:r>
      <w:r w:rsidR="729686EC" w:rsidRPr="001D4B71">
        <w:rPr>
          <w:b/>
          <w:bCs/>
          <w:i/>
          <w:iCs/>
          <w:highlight w:val="yellow"/>
          <w:u w:val="single"/>
        </w:rPr>
        <w:t>]</w:t>
      </w:r>
      <w:r w:rsidR="729686EC">
        <w:t>.</w:t>
      </w:r>
      <w:r w:rsidR="0B4AA058">
        <w:t xml:space="preserve"> </w:t>
      </w:r>
      <w:r w:rsidR="0AB8E3F7">
        <w:t>F</w:t>
      </w:r>
      <w:r w:rsidR="4E2A70D0">
        <w:t>or appointments</w:t>
      </w:r>
      <w:r w:rsidR="0AB8E3F7">
        <w:t>,</w:t>
      </w:r>
      <w:r w:rsidR="4E2A70D0">
        <w:t xml:space="preserve"> call</w:t>
      </w:r>
      <w:r w:rsidR="0B4AA058">
        <w:t xml:space="preserve"> </w:t>
      </w:r>
      <w:r w:rsidR="729686EC" w:rsidRPr="001D4B71">
        <w:rPr>
          <w:b/>
          <w:bCs/>
          <w:i/>
          <w:iCs/>
          <w:highlight w:val="yellow"/>
        </w:rPr>
        <w:t>[</w:t>
      </w:r>
      <w:r w:rsidR="0B4AA058" w:rsidRPr="001D4B71">
        <w:rPr>
          <w:b/>
          <w:bCs/>
          <w:i/>
          <w:iCs/>
          <w:highlight w:val="yellow"/>
          <w:u w:val="single"/>
        </w:rPr>
        <w:t>Insert Agency Appointment Phone Number(s)</w:t>
      </w:r>
      <w:r w:rsidR="729686EC" w:rsidRPr="001D4B71">
        <w:rPr>
          <w:b/>
          <w:bCs/>
          <w:i/>
          <w:iCs/>
          <w:highlight w:val="yellow"/>
        </w:rPr>
        <w:t>]</w:t>
      </w:r>
      <w:r w:rsidR="729686EC" w:rsidRPr="75DCCC3D">
        <w:rPr>
          <w:b/>
          <w:bCs/>
          <w:i/>
          <w:iCs/>
        </w:rPr>
        <w:t>.</w:t>
      </w:r>
    </w:p>
    <w:p w14:paraId="7E6FE0D5" w14:textId="77777777" w:rsidR="00393232" w:rsidRPr="00393232" w:rsidRDefault="00393232" w:rsidP="00393232"/>
    <w:p w14:paraId="0B9DF064" w14:textId="766F6199" w:rsidR="00393232" w:rsidRDefault="00393232" w:rsidP="00393232">
      <w:r w:rsidRPr="00393232">
        <w:t>Sincerely,</w:t>
      </w:r>
    </w:p>
    <w:p w14:paraId="2A001595" w14:textId="6048B74A" w:rsidR="00644F46" w:rsidRDefault="00644F46" w:rsidP="00393232"/>
    <w:p w14:paraId="7027CC0E" w14:textId="77777777" w:rsidR="00644F46" w:rsidRDefault="00644F46" w:rsidP="00644F46">
      <w:pPr>
        <w:jc w:val="right"/>
      </w:pPr>
    </w:p>
    <w:p w14:paraId="3F171A2A" w14:textId="0531FECE" w:rsidR="00644F46" w:rsidRDefault="00883715" w:rsidP="00393232">
      <w:r w:rsidRPr="00F16736">
        <w:rPr>
          <w:b/>
          <w:bCs/>
          <w:i/>
          <w:iCs/>
          <w:highlight w:val="yellow"/>
        </w:rPr>
        <w:t>[</w:t>
      </w:r>
      <w:r w:rsidRPr="00F16736">
        <w:rPr>
          <w:b/>
          <w:bCs/>
          <w:i/>
          <w:iCs/>
          <w:highlight w:val="yellow"/>
          <w:u w:val="single"/>
        </w:rPr>
        <w:t>Insert Agency</w:t>
      </w:r>
      <w:r w:rsidRPr="00F16736">
        <w:rPr>
          <w:highlight w:val="yellow"/>
        </w:rPr>
        <w:t xml:space="preserve"> </w:t>
      </w:r>
      <w:r>
        <w:rPr>
          <w:b/>
          <w:bCs/>
          <w:i/>
          <w:iCs/>
          <w:highlight w:val="yellow"/>
          <w:u w:val="single"/>
        </w:rPr>
        <w:t>CEO</w:t>
      </w:r>
      <w:r w:rsidRPr="00F16736">
        <w:rPr>
          <w:b/>
          <w:bCs/>
          <w:i/>
          <w:iCs/>
          <w:highlight w:val="yellow"/>
          <w:u w:val="single"/>
        </w:rPr>
        <w:t>]</w:t>
      </w:r>
      <w:r w:rsidR="00644F4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323FD" wp14:editId="0E792345">
                <wp:simplePos x="0" y="0"/>
                <wp:positionH relativeFrom="column">
                  <wp:posOffset>-32085</wp:posOffset>
                </wp:positionH>
                <wp:positionV relativeFrom="paragraph">
                  <wp:posOffset>733492</wp:posOffset>
                </wp:positionV>
                <wp:extent cx="6031297" cy="328395"/>
                <wp:effectExtent l="0" t="0" r="13970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297" cy="328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6D035" w14:textId="584AC164" w:rsidR="00644F46" w:rsidRPr="00812197" w:rsidRDefault="00644F46">
                            <w:pPr>
                              <w:rPr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</w:pPr>
                            <w:r w:rsidRPr="00BE4A75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Disclaimer: </w:t>
                            </w:r>
                            <w:r w:rsidRPr="00BE4A75">
                              <w:rPr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This </w:t>
                            </w:r>
                            <w:r w:rsidRPr="00812197">
                              <w:rPr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>document</w:t>
                            </w:r>
                            <w:r w:rsidRPr="00BE4A75">
                              <w:rPr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 was made possible by Cooperative Agreement Grant Number</w:t>
                            </w:r>
                            <w:r w:rsidRPr="00BE4A75">
                              <w:rPr>
                                <w:b/>
                                <w:bCs/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 xml:space="preserve"> 5 NU58DP006140-05-00 </w:t>
                            </w:r>
                            <w:r w:rsidRPr="00BE4A75">
                              <w:rPr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>from the Centers for Disease Control and Prevention (CDC).  Its contents are solely the responsibility of the authors and do not necessarily represent the official views of the CDC</w:t>
                            </w:r>
                            <w:r w:rsidRPr="00812197">
                              <w:rPr>
                                <w:i/>
                                <w:iCs/>
                                <w:color w:val="7F7F7F" w:themeColor="text1" w:themeTint="80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323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55pt;margin-top:57.75pt;width:474.9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ejOAIAAHw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" fillcolor="white [3201]" strokeweight=".5pt">
                <v:textbox>
                  <w:txbxContent>
                    <w:p w14:paraId="30D6D035" w14:textId="584AC164" w:rsidR="00644F46" w:rsidRPr="00812197" w:rsidRDefault="00644F46">
                      <w:pPr>
                        <w:rPr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</w:pPr>
                      <w:r w:rsidRPr="00BE4A75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 xml:space="preserve">Disclaimer: </w:t>
                      </w:r>
                      <w:r w:rsidRPr="00BE4A75">
                        <w:rPr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 xml:space="preserve">This </w:t>
                      </w:r>
                      <w:r w:rsidRPr="00812197">
                        <w:rPr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>document</w:t>
                      </w:r>
                      <w:r w:rsidRPr="00BE4A75">
                        <w:rPr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 xml:space="preserve"> was made possible by Cooperative Agreement Grant Number</w:t>
                      </w:r>
                      <w:r w:rsidRPr="00BE4A75">
                        <w:rPr>
                          <w:b/>
                          <w:bCs/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 xml:space="preserve"> 5 NU58DP006140-05-00 </w:t>
                      </w:r>
                      <w:r w:rsidRPr="00BE4A75">
                        <w:rPr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>from the Centers for Disease Control and Prevention (CDC).  Its contents are solely the responsibility of the authors and do not necessarily represent the official views of the CDC</w:t>
                      </w:r>
                      <w:r w:rsidRPr="00812197">
                        <w:rPr>
                          <w:i/>
                          <w:iCs/>
                          <w:color w:val="7F7F7F" w:themeColor="text1" w:themeTint="80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4F46" w:rsidSect="00991002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00B5C" w14:textId="77777777" w:rsidR="00AC7AF1" w:rsidRDefault="00AC7AF1" w:rsidP="00D45804">
      <w:r>
        <w:separator/>
      </w:r>
    </w:p>
  </w:endnote>
  <w:endnote w:type="continuationSeparator" w:id="0">
    <w:p w14:paraId="23303A9D" w14:textId="77777777" w:rsidR="00AC7AF1" w:rsidRDefault="00AC7AF1" w:rsidP="00D4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D1EC" w14:textId="77777777" w:rsidR="00AC7AF1" w:rsidRDefault="00AC7AF1" w:rsidP="00D45804">
      <w:r>
        <w:separator/>
      </w:r>
    </w:p>
  </w:footnote>
  <w:footnote w:type="continuationSeparator" w:id="0">
    <w:p w14:paraId="6C106C8E" w14:textId="77777777" w:rsidR="00AC7AF1" w:rsidRDefault="00AC7AF1" w:rsidP="00D4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C3F0" w14:textId="6F9CE660" w:rsidR="00D45804" w:rsidRDefault="003C4753">
    <w:pPr>
      <w:pStyle w:val="Header"/>
    </w:pPr>
    <w:r>
      <w:rPr>
        <w:noProof/>
      </w:rPr>
      <w:pict w14:anchorId="713ED5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494.9pt;height:164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FF41" w14:textId="4FE3354B" w:rsidR="00AC7813" w:rsidRDefault="0046706B" w:rsidP="00AC7813">
    <w:pPr>
      <w:pStyle w:val="Header"/>
      <w:jc w:val="center"/>
    </w:pPr>
    <w:r w:rsidRPr="003C4753">
      <w:rPr>
        <w:rFonts w:ascii="Times New Roman" w:hAnsi="Times New Roman" w:cs="Times New Roman"/>
        <w:noProof/>
        <w:highlight w:val="yellow"/>
      </w:rPr>
      <w:drawing>
        <wp:anchor distT="0" distB="0" distL="114300" distR="114300" simplePos="0" relativeHeight="251658240" behindDoc="1" locked="0" layoutInCell="1" allowOverlap="1" wp14:anchorId="086CA794" wp14:editId="421E3F75">
          <wp:simplePos x="0" y="0"/>
          <wp:positionH relativeFrom="margin">
            <wp:posOffset>5581650</wp:posOffset>
          </wp:positionH>
          <wp:positionV relativeFrom="paragraph">
            <wp:posOffset>-171450</wp:posOffset>
          </wp:positionV>
          <wp:extent cx="952500" cy="372110"/>
          <wp:effectExtent l="0" t="0" r="0" b="8890"/>
          <wp:wrapTight wrapText="bothSides">
            <wp:wrapPolygon edited="0">
              <wp:start x="1296" y="0"/>
              <wp:lineTo x="0" y="5529"/>
              <wp:lineTo x="0" y="15481"/>
              <wp:lineTo x="864" y="21010"/>
              <wp:lineTo x="1296" y="21010"/>
              <wp:lineTo x="3888" y="21010"/>
              <wp:lineTo x="20736" y="19904"/>
              <wp:lineTo x="21168" y="14375"/>
              <wp:lineTo x="21168" y="2212"/>
              <wp:lineTo x="3888" y="0"/>
              <wp:lineTo x="1296" y="0"/>
            </wp:wrapPolygon>
          </wp:wrapTight>
          <wp:docPr id="1" name="Picture 1" descr="GPCA_Logo_e_signature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PCA_Logo_e_signature (002)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753" w:rsidRPr="003C4753">
      <w:rPr>
        <w:highlight w:val="yellow"/>
      </w:rPr>
      <w:t>[Add or Replace with Your Agency Logo]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22AB" w14:textId="0C660744" w:rsidR="00D45804" w:rsidRDefault="003C4753">
    <w:pPr>
      <w:pStyle w:val="Header"/>
    </w:pPr>
    <w:r>
      <w:rPr>
        <w:noProof/>
      </w:rPr>
      <w:pict w14:anchorId="41317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7FD"/>
    <w:multiLevelType w:val="hybridMultilevel"/>
    <w:tmpl w:val="34867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3232"/>
    <w:rsid w:val="00000E44"/>
    <w:rsid w:val="000049AB"/>
    <w:rsid w:val="000557C6"/>
    <w:rsid w:val="00113A04"/>
    <w:rsid w:val="00141B54"/>
    <w:rsid w:val="0015358A"/>
    <w:rsid w:val="00176452"/>
    <w:rsid w:val="001D4B71"/>
    <w:rsid w:val="00230452"/>
    <w:rsid w:val="002318AE"/>
    <w:rsid w:val="002E5E3D"/>
    <w:rsid w:val="00312AD5"/>
    <w:rsid w:val="00374D1D"/>
    <w:rsid w:val="00393232"/>
    <w:rsid w:val="00394B37"/>
    <w:rsid w:val="003C4753"/>
    <w:rsid w:val="0041280F"/>
    <w:rsid w:val="00416914"/>
    <w:rsid w:val="00442E4E"/>
    <w:rsid w:val="00461BC3"/>
    <w:rsid w:val="0046706B"/>
    <w:rsid w:val="004701F3"/>
    <w:rsid w:val="00476D50"/>
    <w:rsid w:val="00495FB0"/>
    <w:rsid w:val="004C2A74"/>
    <w:rsid w:val="004E25B1"/>
    <w:rsid w:val="005152A1"/>
    <w:rsid w:val="00546E0D"/>
    <w:rsid w:val="00552FED"/>
    <w:rsid w:val="0058501B"/>
    <w:rsid w:val="00587B77"/>
    <w:rsid w:val="00592FDA"/>
    <w:rsid w:val="00636B2F"/>
    <w:rsid w:val="00644F46"/>
    <w:rsid w:val="006C1F01"/>
    <w:rsid w:val="00724590"/>
    <w:rsid w:val="00762C06"/>
    <w:rsid w:val="00791206"/>
    <w:rsid w:val="00792A87"/>
    <w:rsid w:val="007C5026"/>
    <w:rsid w:val="00812197"/>
    <w:rsid w:val="00883715"/>
    <w:rsid w:val="008967A8"/>
    <w:rsid w:val="008D4647"/>
    <w:rsid w:val="00964CD3"/>
    <w:rsid w:val="00965C8E"/>
    <w:rsid w:val="00991002"/>
    <w:rsid w:val="009B3662"/>
    <w:rsid w:val="00A038A0"/>
    <w:rsid w:val="00A176D5"/>
    <w:rsid w:val="00A43B7C"/>
    <w:rsid w:val="00AC7813"/>
    <w:rsid w:val="00AC7AF1"/>
    <w:rsid w:val="00B06D7C"/>
    <w:rsid w:val="00BA479A"/>
    <w:rsid w:val="00BD606E"/>
    <w:rsid w:val="00C321AE"/>
    <w:rsid w:val="00CA241D"/>
    <w:rsid w:val="00CC04AB"/>
    <w:rsid w:val="00D33F30"/>
    <w:rsid w:val="00D45804"/>
    <w:rsid w:val="00D53E1F"/>
    <w:rsid w:val="00DD6FAB"/>
    <w:rsid w:val="00E0603E"/>
    <w:rsid w:val="00E1777A"/>
    <w:rsid w:val="00E35D5F"/>
    <w:rsid w:val="00E879D7"/>
    <w:rsid w:val="00EE6F6E"/>
    <w:rsid w:val="00F07356"/>
    <w:rsid w:val="00F46C08"/>
    <w:rsid w:val="00F52E40"/>
    <w:rsid w:val="00F65AD0"/>
    <w:rsid w:val="00F82E45"/>
    <w:rsid w:val="00F9599E"/>
    <w:rsid w:val="00FF5A9B"/>
    <w:rsid w:val="0364797C"/>
    <w:rsid w:val="0405FA99"/>
    <w:rsid w:val="0AB8E3F7"/>
    <w:rsid w:val="0B4AA058"/>
    <w:rsid w:val="0DB11D6E"/>
    <w:rsid w:val="178C0BCA"/>
    <w:rsid w:val="1CE2F3AF"/>
    <w:rsid w:val="2008D8D3"/>
    <w:rsid w:val="2533EBF0"/>
    <w:rsid w:val="25F82815"/>
    <w:rsid w:val="266F6EE6"/>
    <w:rsid w:val="2BA873DA"/>
    <w:rsid w:val="44F22366"/>
    <w:rsid w:val="47118310"/>
    <w:rsid w:val="4E2A70D0"/>
    <w:rsid w:val="54684982"/>
    <w:rsid w:val="582AD4E8"/>
    <w:rsid w:val="6AC08A4E"/>
    <w:rsid w:val="7043F665"/>
    <w:rsid w:val="729686EC"/>
    <w:rsid w:val="75DCCC3D"/>
    <w:rsid w:val="7A40A5CA"/>
    <w:rsid w:val="7CDA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CD98237"/>
  <w15:docId w15:val="{ED7D61B9-3255-A544-AF70-2C0F75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2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58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804"/>
  </w:style>
  <w:style w:type="paragraph" w:styleId="Footer">
    <w:name w:val="footer"/>
    <w:basedOn w:val="Normal"/>
    <w:link w:val="FooterChar"/>
    <w:uiPriority w:val="99"/>
    <w:unhideWhenUsed/>
    <w:rsid w:val="00D458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804"/>
  </w:style>
  <w:style w:type="paragraph" w:styleId="BalloonText">
    <w:name w:val="Balloon Text"/>
    <w:basedOn w:val="Normal"/>
    <w:link w:val="BalloonTextChar"/>
    <w:uiPriority w:val="99"/>
    <w:semiHidden/>
    <w:unhideWhenUsed/>
    <w:rsid w:val="00442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E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79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9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9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3571.C997E8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75c886-38b8-4a0f-8284-c6117f180951">
      <UserInfo>
        <DisplayName>Marie Crousillat</DisplayName>
        <AccountId>92</AccountId>
        <AccountType/>
      </UserInfo>
      <UserInfo>
        <DisplayName>Yasaman Khorsandi</DisplayName>
        <AccountId>51</AccountId>
        <AccountType/>
      </UserInfo>
      <UserInfo>
        <DisplayName>Oscar Becerra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EDB7F4845CA44A2197A11D4598ED8" ma:contentTypeVersion="13" ma:contentTypeDescription="Create a new document." ma:contentTypeScope="" ma:versionID="0296df1124acc618621e26333f6b9ce4">
  <xsd:schema xmlns:xsd="http://www.w3.org/2001/XMLSchema" xmlns:xs="http://www.w3.org/2001/XMLSchema" xmlns:p="http://schemas.microsoft.com/office/2006/metadata/properties" xmlns:ns2="944df28f-e08e-40fa-9159-f92310e94200" xmlns:ns3="e075c886-38b8-4a0f-8284-c6117f180951" targetNamespace="http://schemas.microsoft.com/office/2006/metadata/properties" ma:root="true" ma:fieldsID="2487897ab60b1bf5aca9e79efcf38807" ns2:_="" ns3:_="">
    <xsd:import namespace="944df28f-e08e-40fa-9159-f92310e94200"/>
    <xsd:import namespace="e075c886-38b8-4a0f-8284-c6117f1809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df28f-e08e-40fa-9159-f92310e94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c886-38b8-4a0f-8284-c6117f1809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1B3F2-DA21-49A4-815F-E306A7A8D068}">
  <ds:schemaRefs>
    <ds:schemaRef ds:uri="http://schemas.microsoft.com/office/2006/metadata/properties"/>
    <ds:schemaRef ds:uri="http://schemas.microsoft.com/office/infopath/2007/PartnerControls"/>
    <ds:schemaRef ds:uri="e075c886-38b8-4a0f-8284-c6117f180951"/>
  </ds:schemaRefs>
</ds:datastoreItem>
</file>

<file path=customXml/itemProps2.xml><?xml version="1.0" encoding="utf-8"?>
<ds:datastoreItem xmlns:ds="http://schemas.openxmlformats.org/officeDocument/2006/customXml" ds:itemID="{44ADE08E-C3FC-4D7B-A9D5-8A0522EC1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E3BB9-5A62-4D07-A322-AFACD6022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1694</Characters>
  <Application>Microsoft Office Word</Application>
  <DocSecurity>0</DocSecurity>
  <Lines>27</Lines>
  <Paragraphs>10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Brooks</dc:creator>
  <cp:keywords/>
  <dc:description/>
  <cp:lastModifiedBy>Adjoa Tetteh</cp:lastModifiedBy>
  <cp:revision>18</cp:revision>
  <cp:lastPrinted>2019-08-07T19:49:00Z</cp:lastPrinted>
  <dcterms:created xsi:type="dcterms:W3CDTF">2020-10-30T15:42:00Z</dcterms:created>
  <dcterms:modified xsi:type="dcterms:W3CDTF">2022-03-31T21:30:00Z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0x010100AF9EDB7F4845CA44A2197A11D4598ED8</vt:lpwstr>
  </property>
</Properties>
</file>